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39DA" w14:textId="77777777" w:rsidR="00526CB1" w:rsidRPr="00526CB1" w:rsidRDefault="00526CB1" w:rsidP="00526CB1">
      <w:pPr>
        <w:spacing w:line="240" w:lineRule="auto"/>
        <w:jc w:val="center"/>
        <w:rPr>
          <w:rFonts w:ascii="Times New Roman" w:eastAsia="Times New Roman" w:hAnsi="Times New Roman" w:cs="Times New Roman"/>
          <w:color w:val="000000"/>
          <w:sz w:val="24"/>
          <w:szCs w:val="24"/>
          <w:lang w:eastAsia="en-GB"/>
        </w:rPr>
      </w:pPr>
      <w:r w:rsidRPr="00526CB1">
        <w:rPr>
          <w:rFonts w:ascii="Calibri" w:eastAsia="Times New Roman" w:hAnsi="Calibri" w:cs="Calibri"/>
          <w:b/>
          <w:bCs/>
          <w:color w:val="000000"/>
          <w:sz w:val="28"/>
          <w:szCs w:val="28"/>
          <w:lang w:eastAsia="en-GB"/>
        </w:rPr>
        <w:t>Sunderland Tackles Painkiller Addiction</w:t>
      </w:r>
    </w:p>
    <w:p w14:paraId="01EE578D" w14:textId="5AC57E16" w:rsidR="00161B1A" w:rsidRDefault="005110DF" w:rsidP="00526CB1">
      <w:pPr>
        <w:spacing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w:t>
      </w:r>
      <w:r w:rsidR="00526CB1" w:rsidRPr="00526CB1">
        <w:rPr>
          <w:rFonts w:ascii="Calibri" w:eastAsia="Times New Roman" w:hAnsi="Calibri" w:cs="Calibri"/>
          <w:b/>
          <w:bCs/>
          <w:color w:val="000000"/>
          <w:lang w:eastAsia="en-GB"/>
        </w:rPr>
        <w:t xml:space="preserve">ress release –October 2019 </w:t>
      </w:r>
    </w:p>
    <w:p w14:paraId="609E5995" w14:textId="7A0A8DC9" w:rsidR="0042388E" w:rsidRDefault="0042388E" w:rsidP="00526CB1">
      <w:pPr>
        <w:spacing w:line="240" w:lineRule="auto"/>
        <w:rPr>
          <w:rFonts w:ascii="Calibri" w:eastAsia="Times New Roman" w:hAnsi="Calibri" w:cs="Calibri"/>
          <w:color w:val="000000"/>
          <w:lang w:eastAsia="en-GB"/>
        </w:rPr>
      </w:pPr>
      <w:r>
        <w:rPr>
          <w:rFonts w:ascii="Calibri" w:hAnsi="Calibri" w:cs="Calibri"/>
          <w:color w:val="000000"/>
          <w:shd w:val="clear" w:color="auto" w:fill="FFFFFF"/>
        </w:rPr>
        <w:t xml:space="preserve">Excessive use of painkillers is on the rise and the North East is currently the highest prescribing area in the country, with Sunderland in particular dubbed </w:t>
      </w:r>
      <w:r>
        <w:rPr>
          <w:rFonts w:ascii="&amp;quot" w:hAnsi="&amp;quot"/>
          <w:i/>
          <w:iCs/>
          <w:color w:val="000000"/>
        </w:rPr>
        <w:t>‘the painkiller capital</w:t>
      </w:r>
      <w:r>
        <w:rPr>
          <w:rFonts w:ascii="Calibri" w:hAnsi="Calibri" w:cs="Calibri"/>
          <w:color w:val="000000"/>
          <w:shd w:val="clear" w:color="auto" w:fill="FFFFFF"/>
        </w:rPr>
        <w:t>’.  Now, Sunderland CCG is tackling the issue head on, by running a public facing campaign to raise awareness of this potentially deadly dependency.</w:t>
      </w:r>
    </w:p>
    <w:p w14:paraId="1DAFFA8F" w14:textId="550C42CE"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In Ju</w:t>
      </w:r>
      <w:r w:rsidR="00726AC4">
        <w:rPr>
          <w:rFonts w:ascii="Calibri" w:eastAsia="Times New Roman" w:hAnsi="Calibri" w:cs="Calibri"/>
          <w:color w:val="000000"/>
          <w:lang w:eastAsia="en-GB"/>
        </w:rPr>
        <w:t>ly</w:t>
      </w:r>
      <w:r w:rsidRPr="00526CB1">
        <w:rPr>
          <w:rFonts w:ascii="Calibri" w:eastAsia="Times New Roman" w:hAnsi="Calibri" w:cs="Calibri"/>
          <w:color w:val="000000"/>
          <w:lang w:eastAsia="en-GB"/>
        </w:rPr>
        <w:t xml:space="preserve"> 2019 NHS Sunderland CCG was the second highest prescriber* in England for </w:t>
      </w:r>
      <w:r w:rsidR="00E02AC9">
        <w:rPr>
          <w:rFonts w:ascii="Calibri" w:eastAsia="Times New Roman" w:hAnsi="Calibri" w:cs="Calibri"/>
          <w:color w:val="000000"/>
          <w:lang w:eastAsia="en-GB"/>
        </w:rPr>
        <w:t>t</w:t>
      </w:r>
      <w:r w:rsidRPr="00526CB1">
        <w:rPr>
          <w:rFonts w:ascii="Calibri" w:eastAsia="Times New Roman" w:hAnsi="Calibri" w:cs="Calibri"/>
          <w:color w:val="000000"/>
          <w:lang w:eastAsia="en-GB"/>
        </w:rPr>
        <w:t xml:space="preserve">ramadol and </w:t>
      </w:r>
      <w:r w:rsidR="00E02AC9">
        <w:rPr>
          <w:rFonts w:ascii="Calibri" w:eastAsia="Times New Roman" w:hAnsi="Calibri" w:cs="Calibri"/>
          <w:color w:val="000000"/>
          <w:lang w:eastAsia="en-GB"/>
        </w:rPr>
        <w:t>c</w:t>
      </w:r>
      <w:r w:rsidRPr="00526CB1">
        <w:rPr>
          <w:rFonts w:ascii="Calibri" w:eastAsia="Times New Roman" w:hAnsi="Calibri" w:cs="Calibri"/>
          <w:color w:val="000000"/>
          <w:lang w:eastAsia="en-GB"/>
        </w:rPr>
        <w:t>odeine with nearly 145,000 prescriptions</w:t>
      </w:r>
      <w:r w:rsidRPr="00526CB1">
        <w:rPr>
          <w:rFonts w:ascii="Calibri" w:eastAsia="Times New Roman" w:hAnsi="Calibri" w:cs="Calibri"/>
          <w:color w:val="000000"/>
          <w:vertAlign w:val="superscript"/>
          <w:lang w:eastAsia="en-GB"/>
        </w:rPr>
        <w:t>1</w:t>
      </w:r>
      <w:r w:rsidRPr="00526CB1">
        <w:rPr>
          <w:rFonts w:ascii="Calibri" w:eastAsia="Times New Roman" w:hAnsi="Calibri" w:cs="Calibri"/>
          <w:color w:val="000000"/>
          <w:lang w:eastAsia="en-GB"/>
        </w:rPr>
        <w:t xml:space="preserve"> given out within the first six months of the year.  </w:t>
      </w:r>
    </w:p>
    <w:p w14:paraId="032C09FB" w14:textId="3DD81F64" w:rsidR="00526CB1" w:rsidRPr="00F1336E" w:rsidRDefault="00526CB1" w:rsidP="00526CB1">
      <w:pPr>
        <w:spacing w:line="240" w:lineRule="auto"/>
        <w:rPr>
          <w:rFonts w:ascii="Calibri" w:eastAsia="Times New Roman" w:hAnsi="Calibri" w:cs="Calibri"/>
          <w:color w:val="000000"/>
          <w:lang w:eastAsia="en-GB"/>
        </w:rPr>
      </w:pPr>
      <w:r w:rsidRPr="00526CB1">
        <w:rPr>
          <w:rFonts w:ascii="Calibri" w:eastAsia="Times New Roman" w:hAnsi="Calibri" w:cs="Calibri"/>
          <w:color w:val="000000"/>
          <w:lang w:eastAsia="en-GB"/>
        </w:rPr>
        <w:t xml:space="preserve">The citywide campaign aims to raise awareness of the issues, dangers and effects of high-dose, long-term painkiller use to help </w:t>
      </w:r>
      <w:r w:rsidR="00F1336E">
        <w:rPr>
          <w:rFonts w:ascii="Calibri" w:eastAsia="Times New Roman" w:hAnsi="Calibri" w:cs="Calibri"/>
          <w:color w:val="000000"/>
          <w:lang w:eastAsia="en-GB"/>
        </w:rPr>
        <w:t>patients using painkiller medication</w:t>
      </w:r>
      <w:r w:rsidRPr="00526CB1">
        <w:rPr>
          <w:rFonts w:ascii="Calibri" w:eastAsia="Times New Roman" w:hAnsi="Calibri" w:cs="Calibri"/>
          <w:color w:val="000000"/>
          <w:lang w:eastAsia="en-GB"/>
        </w:rPr>
        <w:t xml:space="preserve"> </w:t>
      </w:r>
      <w:r w:rsidR="00F1336E">
        <w:rPr>
          <w:rFonts w:ascii="Calibri" w:eastAsia="Times New Roman" w:hAnsi="Calibri" w:cs="Calibri"/>
          <w:color w:val="000000"/>
          <w:lang w:eastAsia="en-GB"/>
        </w:rPr>
        <w:t xml:space="preserve">to </w:t>
      </w:r>
      <w:r w:rsidRPr="00526CB1">
        <w:rPr>
          <w:rFonts w:ascii="Calibri" w:eastAsia="Times New Roman" w:hAnsi="Calibri" w:cs="Calibri"/>
          <w:color w:val="000000"/>
          <w:lang w:eastAsia="en-GB"/>
        </w:rPr>
        <w:t xml:space="preserve">feel empowered to seek support.  Online information is available at </w:t>
      </w:r>
      <w:hyperlink r:id="rId5" w:history="1">
        <w:r w:rsidRPr="00526CB1">
          <w:rPr>
            <w:rStyle w:val="Hyperlink"/>
            <w:rFonts w:ascii="Calibri" w:eastAsia="Times New Roman" w:hAnsi="Calibri" w:cs="Calibri"/>
            <w:lang w:eastAsia="en-GB"/>
          </w:rPr>
          <w:t>www.PainkillersDontExist.com</w:t>
        </w:r>
      </w:hyperlink>
      <w:r>
        <w:rPr>
          <w:rFonts w:ascii="Calibri" w:eastAsia="Times New Roman" w:hAnsi="Calibri" w:cs="Calibri"/>
          <w:color w:val="0000FF"/>
          <w:u w:val="single"/>
          <w:lang w:eastAsia="en-GB"/>
        </w:rPr>
        <w:t>.</w:t>
      </w:r>
    </w:p>
    <w:p w14:paraId="4B87A758" w14:textId="0A5EC068"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Simultaneously, every GP practice in the Sunderland area has received a range of material</w:t>
      </w:r>
      <w:r w:rsidR="00F1336E">
        <w:rPr>
          <w:rFonts w:ascii="Calibri" w:eastAsia="Times New Roman" w:hAnsi="Calibri" w:cs="Calibri"/>
          <w:color w:val="000000"/>
          <w:lang w:eastAsia="en-GB"/>
        </w:rPr>
        <w:t>s to support the campaign as well as a commitment to limiting</w:t>
      </w:r>
      <w:r w:rsidRPr="00526CB1">
        <w:rPr>
          <w:rFonts w:ascii="Calibri" w:eastAsia="Times New Roman" w:hAnsi="Calibri" w:cs="Calibri"/>
          <w:color w:val="000000"/>
          <w:lang w:eastAsia="en-GB"/>
        </w:rPr>
        <w:t xml:space="preserve"> new opiate prescriptions to three months and review</w:t>
      </w:r>
      <w:r w:rsidR="00F1336E">
        <w:rPr>
          <w:rFonts w:ascii="Calibri" w:eastAsia="Times New Roman" w:hAnsi="Calibri" w:cs="Calibri"/>
          <w:color w:val="000000"/>
          <w:lang w:eastAsia="en-GB"/>
        </w:rPr>
        <w:t>ing</w:t>
      </w:r>
      <w:r w:rsidRPr="00526CB1">
        <w:rPr>
          <w:rFonts w:ascii="Calibri" w:eastAsia="Times New Roman" w:hAnsi="Calibri" w:cs="Calibri"/>
          <w:color w:val="000000"/>
          <w:lang w:eastAsia="en-GB"/>
        </w:rPr>
        <w:t xml:space="preserve"> existing opioid usage.</w:t>
      </w:r>
    </w:p>
    <w:p w14:paraId="2E2BA78D" w14:textId="44286583"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GPs and pharmacies will work with patients to identify sustainable, alternative pain management techniques for longer term chronic pain.</w:t>
      </w:r>
    </w:p>
    <w:p w14:paraId="5BC788C3" w14:textId="57CF4AB6"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 xml:space="preserve">Dr </w:t>
      </w:r>
      <w:proofErr w:type="spellStart"/>
      <w:r w:rsidRPr="00526CB1">
        <w:rPr>
          <w:rFonts w:ascii="Calibri" w:eastAsia="Times New Roman" w:hAnsi="Calibri" w:cs="Calibri"/>
          <w:color w:val="000000"/>
          <w:lang w:eastAsia="en-GB"/>
        </w:rPr>
        <w:t>Saira</w:t>
      </w:r>
      <w:proofErr w:type="spellEnd"/>
      <w:r w:rsidRPr="00526CB1">
        <w:rPr>
          <w:rFonts w:ascii="Calibri" w:eastAsia="Times New Roman" w:hAnsi="Calibri" w:cs="Calibri"/>
          <w:color w:val="000000"/>
          <w:lang w:eastAsia="en-GB"/>
        </w:rPr>
        <w:t xml:space="preserve"> Malik, </w:t>
      </w:r>
      <w:r w:rsidR="00F1336E">
        <w:rPr>
          <w:rFonts w:ascii="Calibri" w:eastAsia="Times New Roman" w:hAnsi="Calibri" w:cs="Calibri"/>
          <w:color w:val="000000"/>
          <w:lang w:eastAsia="en-GB"/>
        </w:rPr>
        <w:t>E</w:t>
      </w:r>
      <w:r w:rsidRPr="00526CB1">
        <w:rPr>
          <w:rFonts w:ascii="Calibri" w:eastAsia="Times New Roman" w:hAnsi="Calibri" w:cs="Calibri"/>
          <w:color w:val="000000"/>
          <w:lang w:eastAsia="en-GB"/>
        </w:rPr>
        <w:t>xecutive GP and Musculoskeletal (MSK) Clinical Lead at Sunderland CCG, who has been leading on reducing prescribing and looking at measures to support patients and clinicians</w:t>
      </w:r>
      <w:r w:rsidRPr="00526CB1">
        <w:rPr>
          <w:rFonts w:ascii="Calibri" w:eastAsia="Times New Roman" w:hAnsi="Calibri" w:cs="Calibri"/>
          <w:b/>
          <w:bCs/>
          <w:color w:val="000000"/>
          <w:lang w:eastAsia="en-GB"/>
        </w:rPr>
        <w:t>,</w:t>
      </w:r>
      <w:r w:rsidRPr="00526CB1">
        <w:rPr>
          <w:rFonts w:ascii="Calibri" w:eastAsia="Times New Roman" w:hAnsi="Calibri" w:cs="Calibri"/>
          <w:color w:val="000000"/>
          <w:lang w:eastAsia="en-GB"/>
        </w:rPr>
        <w:t xml:space="preserve"> said: “We know that Sunderland has a high usage of painkiller medication.  There are different levels of addiction, which can range from an unhealthy reliance, to dependency through to addiction.  Anyone who feels this is an issue affecting them or a loved one should raise it with their GP.  </w:t>
      </w:r>
    </w:p>
    <w:p w14:paraId="10D6980E" w14:textId="46721E21"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“If a patient feels they are hiding how many painkillers they are taking for example, they’ll know themselves they need help to come off these drugs and local GPs are ready to support that process.</w:t>
      </w:r>
    </w:p>
    <w:p w14:paraId="13940431" w14:textId="77777777"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“If you’re someone who has been taking painkillers for several months, we would encourage you to recognise this may be a red flag and discuss your pain management with your GP to see if there are alternative ways to manage your pain and reduce dependency on these highly addictive drugs.”  </w:t>
      </w:r>
    </w:p>
    <w:p w14:paraId="30717AA2" w14:textId="2A94EBF2"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Opioid painkiller drugs are designed to mask pain and will not cure the problem. But, many people do not recognise their own reliance on painkillers</w:t>
      </w:r>
      <w:r w:rsidR="00F1336E">
        <w:rPr>
          <w:rFonts w:ascii="Calibri" w:eastAsia="Times New Roman" w:hAnsi="Calibri" w:cs="Calibri"/>
          <w:color w:val="000000"/>
          <w:lang w:eastAsia="en-GB"/>
        </w:rPr>
        <w:t xml:space="preserve"> or </w:t>
      </w:r>
      <w:r w:rsidRPr="00526CB1">
        <w:rPr>
          <w:rFonts w:ascii="Calibri" w:eastAsia="Times New Roman" w:hAnsi="Calibri" w:cs="Calibri"/>
          <w:color w:val="000000"/>
          <w:lang w:eastAsia="en-GB"/>
        </w:rPr>
        <w:t xml:space="preserve">realise </w:t>
      </w:r>
      <w:r w:rsidR="00F1336E">
        <w:rPr>
          <w:rFonts w:ascii="Calibri" w:eastAsia="Times New Roman" w:hAnsi="Calibri" w:cs="Calibri"/>
          <w:color w:val="000000"/>
          <w:lang w:eastAsia="en-GB"/>
        </w:rPr>
        <w:t xml:space="preserve">that </w:t>
      </w:r>
      <w:r w:rsidRPr="00526CB1">
        <w:rPr>
          <w:rFonts w:ascii="Calibri" w:eastAsia="Times New Roman" w:hAnsi="Calibri" w:cs="Calibri"/>
          <w:color w:val="000000"/>
          <w:lang w:eastAsia="en-GB"/>
        </w:rPr>
        <w:t>overuse can lead to dependence and addiction, and the need to physically withdraw.</w:t>
      </w:r>
    </w:p>
    <w:p w14:paraId="0C7A607D" w14:textId="335EF117"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 xml:space="preserve">Dr Rory Mackinnon, GP </w:t>
      </w:r>
      <w:r w:rsidR="00F1336E">
        <w:rPr>
          <w:rFonts w:ascii="Calibri" w:eastAsia="Times New Roman" w:hAnsi="Calibri" w:cs="Calibri"/>
          <w:color w:val="000000"/>
          <w:lang w:eastAsia="en-GB"/>
        </w:rPr>
        <w:t>P</w:t>
      </w:r>
      <w:r w:rsidRPr="00526CB1">
        <w:rPr>
          <w:rFonts w:ascii="Calibri" w:eastAsia="Times New Roman" w:hAnsi="Calibri" w:cs="Calibri"/>
          <w:color w:val="000000"/>
          <w:lang w:eastAsia="en-GB"/>
        </w:rPr>
        <w:t xml:space="preserve">artner at Bridge View Medical Group, Southwick said: “Addiction to painkillers can happen to anyone and there is no </w:t>
      </w:r>
      <w:r w:rsidR="00F1336E">
        <w:rPr>
          <w:rFonts w:ascii="Calibri" w:eastAsia="Times New Roman" w:hAnsi="Calibri" w:cs="Calibri"/>
          <w:color w:val="000000"/>
          <w:lang w:eastAsia="en-GB"/>
        </w:rPr>
        <w:t>specific category of patient</w:t>
      </w:r>
      <w:r w:rsidRPr="00526CB1">
        <w:rPr>
          <w:rFonts w:ascii="Calibri" w:eastAsia="Times New Roman" w:hAnsi="Calibri" w:cs="Calibri"/>
          <w:color w:val="000000"/>
          <w:lang w:eastAsia="en-GB"/>
        </w:rPr>
        <w:t xml:space="preserve"> who is at risk.  It is estimated that 5.6 million adults</w:t>
      </w:r>
      <w:r w:rsidRPr="00526CB1">
        <w:rPr>
          <w:rFonts w:ascii="Calibri" w:eastAsia="Times New Roman" w:hAnsi="Calibri" w:cs="Calibri"/>
          <w:color w:val="000000"/>
          <w:vertAlign w:val="superscript"/>
          <w:lang w:eastAsia="en-GB"/>
        </w:rPr>
        <w:t>2</w:t>
      </w:r>
      <w:r w:rsidRPr="00526CB1">
        <w:rPr>
          <w:rFonts w:ascii="Calibri" w:eastAsia="Times New Roman" w:hAnsi="Calibri" w:cs="Calibri"/>
          <w:color w:val="000000"/>
          <w:lang w:eastAsia="en-GB"/>
        </w:rPr>
        <w:t xml:space="preserve"> in England take prescribed opioids</w:t>
      </w:r>
      <w:r w:rsidR="00F1336E">
        <w:rPr>
          <w:rFonts w:ascii="Calibri" w:eastAsia="Times New Roman" w:hAnsi="Calibri" w:cs="Calibri"/>
          <w:color w:val="000000"/>
          <w:lang w:eastAsia="en-GB"/>
        </w:rPr>
        <w:t xml:space="preserve"> and t</w:t>
      </w:r>
      <w:r w:rsidRPr="00526CB1">
        <w:rPr>
          <w:rFonts w:ascii="Calibri" w:eastAsia="Times New Roman" w:hAnsi="Calibri" w:cs="Calibri"/>
          <w:color w:val="000000"/>
          <w:lang w:eastAsia="en-GB"/>
        </w:rPr>
        <w:t>his is particularly predominant in Sunderland. I would encourage anyone who has been taking painkillers for more than two months to make an appointment with their GP to discuss realistic pain management options, in order to prevent unintentional dependency.”  </w:t>
      </w:r>
    </w:p>
    <w:p w14:paraId="24FC04D1" w14:textId="77777777" w:rsidR="00E02AC9" w:rsidRDefault="00526CB1" w:rsidP="00526CB1">
      <w:pPr>
        <w:spacing w:line="240" w:lineRule="auto"/>
        <w:rPr>
          <w:rFonts w:ascii="Calibri" w:eastAsia="Times New Roman" w:hAnsi="Calibri" w:cs="Calibri"/>
          <w:color w:val="000000"/>
          <w:lang w:eastAsia="en-GB"/>
        </w:rPr>
      </w:pPr>
      <w:r w:rsidRPr="00526CB1">
        <w:rPr>
          <w:rFonts w:ascii="Calibri" w:eastAsia="Times New Roman" w:hAnsi="Calibri" w:cs="Calibri"/>
          <w:color w:val="000000"/>
          <w:lang w:eastAsia="en-GB"/>
        </w:rPr>
        <w:t xml:space="preserve">Dr Claire Bradford, medical director of NHS Sunderland, added: “We are aiming for a two-pronged approach to this problem.  As well as encouraging opioid users to discuss their painkiller use with their GPs, we are working hard with </w:t>
      </w:r>
      <w:r w:rsidR="00E02AC9">
        <w:rPr>
          <w:rFonts w:ascii="Calibri" w:eastAsia="Times New Roman" w:hAnsi="Calibri" w:cs="Calibri"/>
          <w:color w:val="000000"/>
          <w:lang w:eastAsia="en-GB"/>
        </w:rPr>
        <w:t>220</w:t>
      </w:r>
      <w:r w:rsidRPr="00526CB1">
        <w:rPr>
          <w:rFonts w:ascii="Calibri" w:eastAsia="Times New Roman" w:hAnsi="Calibri" w:cs="Calibri"/>
          <w:color w:val="000000"/>
          <w:lang w:eastAsia="en-GB"/>
        </w:rPr>
        <w:t xml:space="preserve"> GP</w:t>
      </w:r>
      <w:r w:rsidR="00E02AC9">
        <w:rPr>
          <w:rFonts w:ascii="Calibri" w:eastAsia="Times New Roman" w:hAnsi="Calibri" w:cs="Calibri"/>
          <w:color w:val="000000"/>
          <w:lang w:eastAsia="en-GB"/>
        </w:rPr>
        <w:t>s</w:t>
      </w:r>
      <w:r w:rsidRPr="00526CB1">
        <w:rPr>
          <w:rFonts w:ascii="Calibri" w:eastAsia="Times New Roman" w:hAnsi="Calibri" w:cs="Calibri"/>
          <w:color w:val="000000"/>
          <w:lang w:eastAsia="en-GB"/>
        </w:rPr>
        <w:t xml:space="preserve"> </w:t>
      </w:r>
      <w:r w:rsidR="00E02AC9">
        <w:rPr>
          <w:rFonts w:ascii="Calibri" w:eastAsia="Times New Roman" w:hAnsi="Calibri" w:cs="Calibri"/>
          <w:color w:val="000000"/>
          <w:lang w:eastAsia="en-GB"/>
        </w:rPr>
        <w:t xml:space="preserve">and their practices </w:t>
      </w:r>
      <w:r w:rsidRPr="00526CB1">
        <w:rPr>
          <w:rFonts w:ascii="Calibri" w:eastAsia="Times New Roman" w:hAnsi="Calibri" w:cs="Calibri"/>
          <w:color w:val="000000"/>
          <w:lang w:eastAsia="en-GB"/>
        </w:rPr>
        <w:t>across the city to ensure this issue is a priority and offer alternative solutions to pain management for patients.</w:t>
      </w:r>
      <w:r w:rsidR="00E02AC9">
        <w:rPr>
          <w:rFonts w:ascii="Calibri" w:eastAsia="Times New Roman" w:hAnsi="Calibri" w:cs="Calibri"/>
          <w:color w:val="000000"/>
          <w:lang w:eastAsia="en-GB"/>
        </w:rPr>
        <w:t xml:space="preserve"> </w:t>
      </w:r>
    </w:p>
    <w:p w14:paraId="62DDC36A" w14:textId="5C53BCCC" w:rsidR="00526CB1" w:rsidRPr="00526CB1" w:rsidRDefault="00E02AC9" w:rsidP="00526CB1">
      <w:pPr>
        <w:spacing w:line="240" w:lineRule="auto"/>
        <w:rPr>
          <w:rFonts w:ascii="Times New Roman" w:eastAsia="Times New Roman" w:hAnsi="Times New Roman" w:cs="Times New Roman"/>
          <w:color w:val="000000"/>
          <w:sz w:val="24"/>
          <w:szCs w:val="24"/>
          <w:lang w:eastAsia="en-GB"/>
        </w:rPr>
      </w:pPr>
      <w:r>
        <w:rPr>
          <w:rFonts w:ascii="Calibri" w:eastAsia="Times New Roman" w:hAnsi="Calibri" w:cs="Calibri"/>
          <w:color w:val="000000"/>
          <w:lang w:eastAsia="en-GB"/>
        </w:rPr>
        <w:t xml:space="preserve">“It’s important to highlight however, </w:t>
      </w:r>
      <w:r w:rsidRPr="00E02AC9">
        <w:rPr>
          <w:rFonts w:ascii="&amp;quot" w:hAnsi="&amp;quot"/>
          <w:sz w:val="20"/>
          <w:szCs w:val="20"/>
        </w:rPr>
        <w:t>the</w:t>
      </w:r>
      <w:r w:rsidRPr="00E02AC9">
        <w:rPr>
          <w:rFonts w:ascii="Arial" w:hAnsi="Arial" w:cs="Arial"/>
          <w:sz w:val="20"/>
          <w:szCs w:val="20"/>
        </w:rPr>
        <w:t xml:space="preserve"> campaign is not directed at patients with cancer pain, those under palliative care or children</w:t>
      </w:r>
      <w:r>
        <w:rPr>
          <w:rFonts w:ascii="Arial" w:hAnsi="Arial" w:cs="Arial"/>
          <w:i/>
          <w:iCs/>
          <w:color w:val="222222"/>
          <w:sz w:val="20"/>
          <w:szCs w:val="20"/>
        </w:rPr>
        <w:t>.</w:t>
      </w:r>
      <w:r w:rsidR="00526CB1" w:rsidRPr="00526CB1">
        <w:rPr>
          <w:rFonts w:ascii="Calibri" w:eastAsia="Times New Roman" w:hAnsi="Calibri" w:cs="Calibri"/>
          <w:color w:val="000000"/>
          <w:lang w:eastAsia="en-GB"/>
        </w:rPr>
        <w:t>” </w:t>
      </w:r>
    </w:p>
    <w:p w14:paraId="709E9FC8" w14:textId="447D12EB"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lastRenderedPageBreak/>
        <w:t xml:space="preserve">The campaign will see a hard-hitting social media campaign along with GP surgery posters and advice cards, </w:t>
      </w:r>
      <w:r>
        <w:rPr>
          <w:rFonts w:ascii="Calibri" w:eastAsia="Times New Roman" w:hAnsi="Calibri" w:cs="Calibri"/>
          <w:color w:val="000000"/>
          <w:lang w:eastAsia="en-GB"/>
        </w:rPr>
        <w:t xml:space="preserve">roadside billboards, </w:t>
      </w:r>
      <w:r w:rsidRPr="00526CB1">
        <w:rPr>
          <w:rFonts w:ascii="Calibri" w:eastAsia="Times New Roman" w:hAnsi="Calibri" w:cs="Calibri"/>
          <w:color w:val="000000"/>
          <w:lang w:eastAsia="en-GB"/>
        </w:rPr>
        <w:t xml:space="preserve">and a new </w:t>
      </w:r>
      <w:hyperlink r:id="rId6" w:history="1">
        <w:r w:rsidRPr="00526CB1">
          <w:rPr>
            <w:rFonts w:ascii="Calibri" w:eastAsia="Times New Roman" w:hAnsi="Calibri" w:cs="Calibri"/>
            <w:b/>
            <w:bCs/>
            <w:color w:val="0000FF"/>
            <w:u w:val="single"/>
            <w:lang w:eastAsia="en-GB"/>
          </w:rPr>
          <w:t>website</w:t>
        </w:r>
      </w:hyperlink>
      <w:r w:rsidRPr="00526CB1">
        <w:rPr>
          <w:rFonts w:ascii="Calibri" w:eastAsia="Times New Roman" w:hAnsi="Calibri" w:cs="Calibri"/>
          <w:color w:val="000000"/>
          <w:lang w:eastAsia="en-GB"/>
        </w:rPr>
        <w:t xml:space="preserve"> to provide general and specific local information for people of Sunderland and the North East. It will focus on the theme that painkillers don’t exist as pain can’t be killed, only masked or managed.</w:t>
      </w:r>
    </w:p>
    <w:p w14:paraId="1064B98A" w14:textId="77777777"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Dr Mackinnon continued: “These very strong painkillers should only be used during periods of acute pain, before coming off them altogether or moving to a long-term, managed plan for people who have chronic pain issues.”</w:t>
      </w:r>
    </w:p>
    <w:p w14:paraId="032E9C9B" w14:textId="5C4CE5BE"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Side effects of prolonged prescription pain medication can be truly debilitating and as well as leaving lasting internal damage to organs like your stomach and liver</w:t>
      </w:r>
      <w:r w:rsidR="00F1336E">
        <w:rPr>
          <w:rFonts w:ascii="Calibri" w:eastAsia="Times New Roman" w:hAnsi="Calibri" w:cs="Calibri"/>
          <w:color w:val="000000"/>
          <w:lang w:eastAsia="en-GB"/>
        </w:rPr>
        <w:t>.</w:t>
      </w:r>
      <w:r w:rsidRPr="00526CB1">
        <w:rPr>
          <w:rFonts w:ascii="Calibri" w:eastAsia="Times New Roman" w:hAnsi="Calibri" w:cs="Calibri"/>
          <w:color w:val="000000"/>
          <w:lang w:eastAsia="en-GB"/>
        </w:rPr>
        <w:t xml:space="preserve"> </w:t>
      </w:r>
      <w:r w:rsidR="00F1336E">
        <w:rPr>
          <w:rFonts w:ascii="Calibri" w:eastAsia="Times New Roman" w:hAnsi="Calibri" w:cs="Calibri"/>
          <w:color w:val="000000"/>
          <w:lang w:eastAsia="en-GB"/>
        </w:rPr>
        <w:t>T</w:t>
      </w:r>
      <w:r w:rsidRPr="00526CB1">
        <w:rPr>
          <w:rFonts w:ascii="Calibri" w:eastAsia="Times New Roman" w:hAnsi="Calibri" w:cs="Calibri"/>
          <w:color w:val="000000"/>
          <w:lang w:eastAsia="en-GB"/>
        </w:rPr>
        <w:t>hey can also lead to nausea, stomach pain, vomiting, changes in personality, respiratory issues, confusion, fatigue, anxiety, hallucinations and overdose through accidental poisoning.</w:t>
      </w:r>
    </w:p>
    <w:p w14:paraId="2E3AA600" w14:textId="77777777"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The campaign is supported by Jazmine Allen, 23, who has been dependent on opioid painkillers since the age of 12.  A university student, she has completed her end-of-year project around the issue of painkiller addiction and has been working with Sunderland CCG.  </w:t>
      </w:r>
    </w:p>
    <w:p w14:paraId="462D33DF" w14:textId="2A4E19BD"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 xml:space="preserve">She said: “As a child I needed pelvic surgery for my hip dysplasia and was prescribed high dose long-term painkillers for chronic pain, which was ongoing through my teenage years. As an adult I recognised this wasn’t helping the pain anymore and decided I wanted to stop taking them. </w:t>
      </w:r>
      <w:r w:rsidRPr="00526CB1">
        <w:rPr>
          <w:rFonts w:ascii="Times New Roman" w:eastAsia="Times New Roman" w:hAnsi="Times New Roman" w:cs="Times New Roman"/>
          <w:color w:val="000000"/>
          <w:sz w:val="24"/>
          <w:szCs w:val="24"/>
          <w:lang w:eastAsia="en-GB"/>
        </w:rPr>
        <w:br/>
      </w:r>
    </w:p>
    <w:p w14:paraId="4F2BCDE0" w14:textId="67900260"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“I still suffer from chronic pain</w:t>
      </w:r>
      <w:r w:rsidR="00E02AC9">
        <w:rPr>
          <w:rFonts w:ascii="Calibri" w:eastAsia="Times New Roman" w:hAnsi="Calibri" w:cs="Calibri"/>
          <w:color w:val="000000"/>
          <w:lang w:eastAsia="en-GB"/>
        </w:rPr>
        <w:t>,</w:t>
      </w:r>
      <w:r w:rsidRPr="00526CB1">
        <w:rPr>
          <w:rFonts w:ascii="Calibri" w:eastAsia="Times New Roman" w:hAnsi="Calibri" w:cs="Calibri"/>
          <w:color w:val="000000"/>
          <w:lang w:eastAsia="en-GB"/>
        </w:rPr>
        <w:t xml:space="preserve"> but now I am no longer taking opioid medication I can manage my pain better as I don’t suffer the side effects which had taken over my life. I would never have thought I could have become so dependent on my medication, because it was prescribed, but I was. I’ve heard so many similar stories – it’s important to recognise you may have become dependent on your medication and</w:t>
      </w:r>
      <w:r w:rsidR="00F1336E">
        <w:rPr>
          <w:rFonts w:ascii="Calibri" w:eastAsia="Times New Roman" w:hAnsi="Calibri" w:cs="Calibri"/>
          <w:color w:val="000000"/>
          <w:lang w:eastAsia="en-GB"/>
        </w:rPr>
        <w:t xml:space="preserve"> should</w:t>
      </w:r>
      <w:r w:rsidRPr="00526CB1">
        <w:rPr>
          <w:rFonts w:ascii="Calibri" w:eastAsia="Times New Roman" w:hAnsi="Calibri" w:cs="Calibri"/>
          <w:color w:val="000000"/>
          <w:lang w:eastAsia="en-GB"/>
        </w:rPr>
        <w:t xml:space="preserve"> ask for help</w:t>
      </w:r>
      <w:r w:rsidR="00F1336E">
        <w:rPr>
          <w:rFonts w:ascii="Calibri" w:eastAsia="Times New Roman" w:hAnsi="Calibri" w:cs="Calibri"/>
          <w:color w:val="000000"/>
          <w:lang w:eastAsia="en-GB"/>
        </w:rPr>
        <w:t xml:space="preserve"> to address this</w:t>
      </w:r>
      <w:r w:rsidRPr="00526CB1">
        <w:rPr>
          <w:rFonts w:ascii="Calibri" w:eastAsia="Times New Roman" w:hAnsi="Calibri" w:cs="Calibri"/>
          <w:color w:val="000000"/>
          <w:lang w:eastAsia="en-GB"/>
        </w:rPr>
        <w:t>.”</w:t>
      </w:r>
    </w:p>
    <w:p w14:paraId="6D5128A3" w14:textId="7884B6A6" w:rsidR="00526CB1" w:rsidRPr="00526CB1" w:rsidRDefault="00526CB1" w:rsidP="00526CB1">
      <w:pPr>
        <w:spacing w:line="24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The campaign goes live Thurs</w:t>
      </w:r>
      <w:r>
        <w:rPr>
          <w:rFonts w:ascii="Calibri" w:eastAsia="Times New Roman" w:hAnsi="Calibri" w:cs="Calibri"/>
          <w:color w:val="000000"/>
          <w:lang w:eastAsia="en-GB"/>
        </w:rPr>
        <w:t>d</w:t>
      </w:r>
      <w:r w:rsidRPr="00526CB1">
        <w:rPr>
          <w:rFonts w:ascii="Calibri" w:eastAsia="Times New Roman" w:hAnsi="Calibri" w:cs="Calibri"/>
          <w:color w:val="000000"/>
          <w:lang w:eastAsia="en-GB"/>
        </w:rPr>
        <w:t>ay 10 October.</w:t>
      </w:r>
    </w:p>
    <w:p w14:paraId="5D90D44C" w14:textId="77777777" w:rsidR="00526CB1" w:rsidRPr="00526CB1" w:rsidRDefault="00526CB1" w:rsidP="00526CB1">
      <w:pPr>
        <w:numPr>
          <w:ilvl w:val="0"/>
          <w:numId w:val="1"/>
        </w:numPr>
        <w:spacing w:line="240" w:lineRule="auto"/>
        <w:jc w:val="center"/>
        <w:textAlignment w:val="baseline"/>
        <w:rPr>
          <w:rFonts w:ascii="&amp;quot" w:eastAsia="Times New Roman" w:hAnsi="&amp;quot" w:cs="Times New Roman"/>
          <w:color w:val="000000"/>
          <w:sz w:val="20"/>
          <w:szCs w:val="20"/>
          <w:lang w:eastAsia="en-GB"/>
        </w:rPr>
      </w:pPr>
      <w:r w:rsidRPr="00526CB1">
        <w:rPr>
          <w:rFonts w:ascii="Calibri" w:eastAsia="Times New Roman" w:hAnsi="Calibri" w:cs="Calibri"/>
          <w:color w:val="000000"/>
          <w:lang w:eastAsia="en-GB"/>
        </w:rPr>
        <w:t>Ends –</w:t>
      </w:r>
    </w:p>
    <w:p w14:paraId="182D54C8" w14:textId="2D5647EF" w:rsidR="00526CB1" w:rsidRPr="00526CB1" w:rsidRDefault="00526CB1" w:rsidP="00526CB1">
      <w:pPr>
        <w:spacing w:line="240" w:lineRule="auto"/>
        <w:jc w:val="center"/>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 xml:space="preserve">For more information please email Michelle Horne </w:t>
      </w:r>
      <w:bookmarkStart w:id="0" w:name="_GoBack"/>
      <w:bookmarkEnd w:id="0"/>
      <w:r w:rsidR="00E118A7">
        <w:rPr>
          <w:rFonts w:ascii="Calibri" w:eastAsia="Times New Roman" w:hAnsi="Calibri" w:cs="Calibri"/>
          <w:color w:val="0000FF"/>
          <w:u w:val="single"/>
          <w:lang w:eastAsia="en-GB"/>
        </w:rPr>
        <w:fldChar w:fldCharType="begin"/>
      </w:r>
      <w:r w:rsidR="00E118A7">
        <w:rPr>
          <w:rFonts w:ascii="Calibri" w:eastAsia="Times New Roman" w:hAnsi="Calibri" w:cs="Calibri"/>
          <w:color w:val="0000FF"/>
          <w:u w:val="single"/>
          <w:lang w:eastAsia="en-GB"/>
        </w:rPr>
        <w:instrText xml:space="preserve"> HYPERLINK "mailto:</w:instrText>
      </w:r>
      <w:r w:rsidR="00E118A7" w:rsidRPr="00526CB1">
        <w:rPr>
          <w:rFonts w:ascii="Calibri" w:eastAsia="Times New Roman" w:hAnsi="Calibri" w:cs="Calibri"/>
          <w:color w:val="0000FF"/>
          <w:u w:val="single"/>
          <w:lang w:eastAsia="en-GB"/>
        </w:rPr>
        <w:instrText>pr@wearemagpie.com</w:instrText>
      </w:r>
      <w:r w:rsidR="00E118A7">
        <w:rPr>
          <w:rFonts w:ascii="Calibri" w:eastAsia="Times New Roman" w:hAnsi="Calibri" w:cs="Calibri"/>
          <w:color w:val="0000FF"/>
          <w:u w:val="single"/>
          <w:lang w:eastAsia="en-GB"/>
        </w:rPr>
        <w:instrText xml:space="preserve">" </w:instrText>
      </w:r>
      <w:r w:rsidR="00E118A7">
        <w:rPr>
          <w:rFonts w:ascii="Calibri" w:eastAsia="Times New Roman" w:hAnsi="Calibri" w:cs="Calibri"/>
          <w:color w:val="0000FF"/>
          <w:u w:val="single"/>
          <w:lang w:eastAsia="en-GB"/>
        </w:rPr>
        <w:fldChar w:fldCharType="separate"/>
      </w:r>
      <w:r w:rsidR="00E118A7" w:rsidRPr="00825F68">
        <w:rPr>
          <w:rStyle w:val="Hyperlink"/>
          <w:rFonts w:ascii="Calibri" w:eastAsia="Times New Roman" w:hAnsi="Calibri" w:cs="Calibri"/>
          <w:lang w:eastAsia="en-GB"/>
        </w:rPr>
        <w:t>pr@wearemagpie.com</w:t>
      </w:r>
      <w:r w:rsidR="00E118A7">
        <w:rPr>
          <w:rFonts w:ascii="Calibri" w:eastAsia="Times New Roman" w:hAnsi="Calibri" w:cs="Calibri"/>
          <w:color w:val="0000FF"/>
          <w:u w:val="single"/>
          <w:lang w:eastAsia="en-GB"/>
        </w:rPr>
        <w:fldChar w:fldCharType="end"/>
      </w:r>
      <w:r w:rsidRPr="00526CB1">
        <w:rPr>
          <w:rFonts w:ascii="Calibri" w:eastAsia="Times New Roman" w:hAnsi="Calibri" w:cs="Calibri"/>
          <w:color w:val="000000"/>
          <w:lang w:eastAsia="en-GB"/>
        </w:rPr>
        <w:t xml:space="preserve"> or call 07795 481 671</w:t>
      </w:r>
    </w:p>
    <w:p w14:paraId="1E1A4916" w14:textId="77777777"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b/>
          <w:bCs/>
          <w:color w:val="000000"/>
          <w:lang w:eastAsia="en-GB"/>
        </w:rPr>
        <w:t>Statistics:</w:t>
      </w:r>
    </w:p>
    <w:p w14:paraId="71728EF5" w14:textId="5CC56BA9"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1 Source: Public Health England</w:t>
      </w:r>
    </w:p>
    <w:p w14:paraId="52E32F29" w14:textId="7A2CE3FD"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2 Source: Openprescribing.net</w:t>
      </w:r>
    </w:p>
    <w:p w14:paraId="70950FEF" w14:textId="77777777"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b/>
          <w:bCs/>
          <w:color w:val="000000"/>
          <w:lang w:eastAsia="en-GB"/>
        </w:rPr>
        <w:t>About NHS Sunderland CCG</w:t>
      </w:r>
    </w:p>
    <w:p w14:paraId="21912E13" w14:textId="77777777"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NHS Sunderland Clinical Commissioning Group (CCG) is the statutory health body responsible for the planning and buying of local NHS care and service to meet the needs of the local community.</w:t>
      </w:r>
    </w:p>
    <w:p w14:paraId="59A15842" w14:textId="77777777"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Working as a clinical commissioning group (CCG) we deliver high quality care, using most appropriate methods and cost-effective resources, to improve healthcare provision for the people of Sunderland and reduce disparities in health and social care.  By using effective clinical decision-making we can make a real impact on health, well-being and life expectancy of our patients.</w:t>
      </w:r>
    </w:p>
    <w:p w14:paraId="1DC3AF26" w14:textId="77777777"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Our vision is to improve the health, wellbeing and life expectancy of the residents of Sunderland, by providing joined up health across the city and achieving “better health for Sunderland”.</w:t>
      </w:r>
    </w:p>
    <w:p w14:paraId="7723101B" w14:textId="77777777" w:rsidR="00526CB1" w:rsidRPr="00526CB1" w:rsidRDefault="00526CB1" w:rsidP="00526CB1">
      <w:pPr>
        <w:spacing w:line="240" w:lineRule="auto"/>
        <w:jc w:val="both"/>
        <w:rPr>
          <w:rFonts w:ascii="Times New Roman" w:eastAsia="Times New Roman" w:hAnsi="Times New Roman" w:cs="Times New Roman"/>
          <w:b/>
          <w:bCs/>
          <w:color w:val="000000"/>
          <w:sz w:val="24"/>
          <w:szCs w:val="24"/>
          <w:lang w:eastAsia="en-GB"/>
        </w:rPr>
      </w:pPr>
      <w:r w:rsidRPr="00526CB1">
        <w:rPr>
          <w:rFonts w:ascii="Calibri" w:eastAsia="Times New Roman" w:hAnsi="Calibri" w:cs="Calibri"/>
          <w:b/>
          <w:bCs/>
          <w:color w:val="000000"/>
          <w:lang w:eastAsia="en-GB"/>
        </w:rPr>
        <w:t>Notes to editors</w:t>
      </w:r>
    </w:p>
    <w:p w14:paraId="172DCAB5" w14:textId="4D435872" w:rsidR="00526CB1" w:rsidRPr="00526CB1" w:rsidRDefault="00526CB1" w:rsidP="00526CB1">
      <w:pPr>
        <w:spacing w:line="240" w:lineRule="auto"/>
        <w:jc w:val="both"/>
        <w:rPr>
          <w:rFonts w:ascii="Times New Roman" w:eastAsia="Times New Roman" w:hAnsi="Times New Roman" w:cs="Times New Roman"/>
          <w:color w:val="000000"/>
          <w:sz w:val="24"/>
          <w:szCs w:val="24"/>
          <w:lang w:eastAsia="en-GB"/>
        </w:rPr>
      </w:pPr>
      <w:r w:rsidRPr="00526CB1">
        <w:rPr>
          <w:rFonts w:ascii="Calibri" w:eastAsia="Times New Roman" w:hAnsi="Calibri" w:cs="Calibri"/>
          <w:color w:val="000000"/>
          <w:lang w:eastAsia="en-GB"/>
        </w:rPr>
        <w:t xml:space="preserve">*The data used in this document is from the NHS Business Services Authority who process prescriptions dispensed by community pharmacy in order to process payment claims for items/ drugs </w:t>
      </w:r>
      <w:r w:rsidRPr="00526CB1">
        <w:rPr>
          <w:rFonts w:ascii="Calibri" w:eastAsia="Times New Roman" w:hAnsi="Calibri" w:cs="Calibri"/>
          <w:color w:val="000000"/>
          <w:lang w:eastAsia="en-GB"/>
        </w:rPr>
        <w:lastRenderedPageBreak/>
        <w:t xml:space="preserve">dispensed per month. The BSA measures “items” of drugs dispensed which can roughly be translated to amount of prescriptions for particular drugs. Data is accessed directly from the BSA (using a programme called ePACT2) and also from </w:t>
      </w:r>
      <w:hyperlink r:id="rId7" w:history="1">
        <w:r w:rsidRPr="00526CB1">
          <w:rPr>
            <w:rFonts w:ascii="Calibri" w:eastAsia="Times New Roman" w:hAnsi="Calibri" w:cs="Calibri"/>
            <w:color w:val="0563C1"/>
            <w:u w:val="single"/>
            <w:lang w:eastAsia="en-GB"/>
          </w:rPr>
          <w:t>OpenPrescribing.net</w:t>
        </w:r>
      </w:hyperlink>
      <w:r w:rsidRPr="00526CB1">
        <w:rPr>
          <w:rFonts w:ascii="Calibri" w:eastAsia="Times New Roman" w:hAnsi="Calibri" w:cs="Calibri"/>
          <w:color w:val="000000"/>
          <w:lang w:eastAsia="en-GB"/>
        </w:rPr>
        <w:t xml:space="preserve"> which sorts the data on a practice level to show prescriptions dispensed per individual GP practices.  Generally the data is 2 months behind – the most recent prescribing/ dispensing data available today is from Ju</w:t>
      </w:r>
      <w:r w:rsidR="00C726C9">
        <w:rPr>
          <w:rFonts w:ascii="Calibri" w:eastAsia="Times New Roman" w:hAnsi="Calibri" w:cs="Calibri"/>
          <w:color w:val="000000"/>
          <w:lang w:eastAsia="en-GB"/>
        </w:rPr>
        <w:t>ly</w:t>
      </w:r>
      <w:r w:rsidRPr="00526CB1">
        <w:rPr>
          <w:rFonts w:ascii="Calibri" w:eastAsia="Times New Roman" w:hAnsi="Calibri" w:cs="Calibri"/>
          <w:color w:val="000000"/>
          <w:lang w:eastAsia="en-GB"/>
        </w:rPr>
        <w:t xml:space="preserve"> 2019.</w:t>
      </w:r>
    </w:p>
    <w:p w14:paraId="52C62EA3" w14:textId="77777777" w:rsidR="00526CB1" w:rsidRPr="00526CB1" w:rsidRDefault="00526CB1" w:rsidP="00526CB1">
      <w:pPr>
        <w:spacing w:line="480" w:lineRule="auto"/>
        <w:rPr>
          <w:rFonts w:ascii="Times New Roman" w:eastAsia="Times New Roman" w:hAnsi="Times New Roman" w:cs="Times New Roman"/>
          <w:color w:val="000000"/>
          <w:sz w:val="24"/>
          <w:szCs w:val="24"/>
          <w:lang w:eastAsia="en-GB"/>
        </w:rPr>
      </w:pPr>
      <w:r w:rsidRPr="00526CB1">
        <w:rPr>
          <w:rFonts w:ascii="Calibri" w:eastAsia="Times New Roman" w:hAnsi="Calibri" w:cs="Calibri"/>
          <w:b/>
          <w:bCs/>
          <w:color w:val="000000"/>
          <w:u w:val="single"/>
          <w:lang w:eastAsia="en-GB"/>
        </w:rPr>
        <w:t xml:space="preserve">Tramadol </w:t>
      </w:r>
      <w:r w:rsidRPr="00526CB1">
        <w:rPr>
          <w:rFonts w:ascii="Calibri" w:eastAsia="Times New Roman" w:hAnsi="Calibri" w:cs="Calibri"/>
          <w:color w:val="000000"/>
          <w:lang w:eastAsia="en-GB"/>
        </w:rPr>
        <w:t>– strong opioid used for pain (- would not be used in palliative care or addiction).</w:t>
      </w:r>
    </w:p>
    <w:p w14:paraId="7333D8A8" w14:textId="77777777" w:rsidR="00C726C9" w:rsidRPr="00D55CCF" w:rsidRDefault="00C726C9" w:rsidP="00C726C9">
      <w:pPr>
        <w:pStyle w:val="NoSpacing"/>
      </w:pPr>
      <w:r w:rsidRPr="00D55CCF">
        <w:t>Tramadol</w:t>
      </w:r>
    </w:p>
    <w:p w14:paraId="270BA77C" w14:textId="77777777" w:rsidR="00C726C9" w:rsidRDefault="00C726C9" w:rsidP="00C726C9">
      <w:r>
        <w:t>In July 2019 (latest data available as of Oct ‘19) Sunderland (highlighted in red) was the second highest prescriber for tramadol.</w:t>
      </w:r>
    </w:p>
    <w:p w14:paraId="0524FCAB" w14:textId="77777777" w:rsidR="00C726C9" w:rsidRDefault="00C726C9" w:rsidP="00C726C9">
      <w:r>
        <w:rPr>
          <w:noProof/>
          <w:lang w:eastAsia="en-GB"/>
        </w:rPr>
        <w:drawing>
          <wp:inline distT="0" distB="0" distL="0" distR="0" wp14:anchorId="3237C163" wp14:editId="2002C1F1">
            <wp:extent cx="5852160" cy="306613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53406" cy="3066785"/>
                    </a:xfrm>
                    <a:prstGeom prst="rect">
                      <a:avLst/>
                    </a:prstGeom>
                  </pic:spPr>
                </pic:pic>
              </a:graphicData>
            </a:graphic>
          </wp:inline>
        </w:drawing>
      </w:r>
    </w:p>
    <w:p w14:paraId="76FDDD92" w14:textId="77777777" w:rsidR="00C726C9" w:rsidRDefault="00C726C9" w:rsidP="00C726C9">
      <w:pPr>
        <w:spacing w:after="0"/>
        <w:jc w:val="center"/>
      </w:pPr>
      <w:r>
        <w:t>Prescriptions for tramadol = 5,766 in July 2019 alone</w:t>
      </w:r>
    </w:p>
    <w:p w14:paraId="042A25C0" w14:textId="77777777" w:rsidR="00C726C9" w:rsidRDefault="00C726C9" w:rsidP="00C726C9">
      <w:pPr>
        <w:spacing w:after="0"/>
      </w:pPr>
      <w:r w:rsidRPr="00D55CCF">
        <w:rPr>
          <w:b/>
          <w:u w:val="single"/>
        </w:rPr>
        <w:t>Codeine</w:t>
      </w:r>
      <w:r w:rsidRPr="00D55CCF">
        <w:t xml:space="preserve"> </w:t>
      </w:r>
    </w:p>
    <w:p w14:paraId="5FF6E607" w14:textId="77777777" w:rsidR="00C726C9" w:rsidRDefault="00C726C9" w:rsidP="00C726C9">
      <w:r>
        <w:t>In July 2019 (latest data available as of Oct ‘19) Sunderland (highlighted in red) was the second highest prescriber for codeine phosphate.</w:t>
      </w:r>
    </w:p>
    <w:p w14:paraId="1DE38BFD" w14:textId="77777777" w:rsidR="00C726C9" w:rsidRDefault="00C726C9" w:rsidP="00C726C9"/>
    <w:p w14:paraId="3D7E1C89" w14:textId="77777777" w:rsidR="00C726C9" w:rsidRDefault="00C726C9" w:rsidP="00C726C9">
      <w:r>
        <w:rPr>
          <w:noProof/>
          <w:lang w:eastAsia="en-GB"/>
        </w:rPr>
        <w:lastRenderedPageBreak/>
        <w:drawing>
          <wp:inline distT="0" distB="0" distL="0" distR="0" wp14:anchorId="24D6FF43" wp14:editId="670B7678">
            <wp:extent cx="5904912" cy="31013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5632" cy="3101718"/>
                    </a:xfrm>
                    <a:prstGeom prst="rect">
                      <a:avLst/>
                    </a:prstGeom>
                  </pic:spPr>
                </pic:pic>
              </a:graphicData>
            </a:graphic>
          </wp:inline>
        </w:drawing>
      </w:r>
    </w:p>
    <w:p w14:paraId="2A199361" w14:textId="77777777" w:rsidR="00C726C9" w:rsidRDefault="00C726C9" w:rsidP="00C726C9">
      <w:pPr>
        <w:jc w:val="center"/>
      </w:pPr>
      <w:r>
        <w:t>Prescriptions for codeine = 8,832 in July 2019 alone</w:t>
      </w:r>
    </w:p>
    <w:p w14:paraId="040C0680" w14:textId="77777777" w:rsidR="00355A00" w:rsidRDefault="00355A00"/>
    <w:sectPr w:rsidR="00355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03"/>
    <w:multiLevelType w:val="multilevel"/>
    <w:tmpl w:val="10FA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76E56"/>
    <w:multiLevelType w:val="multilevel"/>
    <w:tmpl w:val="3EE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21457"/>
    <w:multiLevelType w:val="multilevel"/>
    <w:tmpl w:val="EBB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D5E0E"/>
    <w:multiLevelType w:val="multilevel"/>
    <w:tmpl w:val="370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E11FB"/>
    <w:multiLevelType w:val="multilevel"/>
    <w:tmpl w:val="E082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B1"/>
    <w:rsid w:val="00161B1A"/>
    <w:rsid w:val="00355A00"/>
    <w:rsid w:val="0042388E"/>
    <w:rsid w:val="00447D24"/>
    <w:rsid w:val="005110DF"/>
    <w:rsid w:val="00526CB1"/>
    <w:rsid w:val="00726AC4"/>
    <w:rsid w:val="00C726C9"/>
    <w:rsid w:val="00E02AC9"/>
    <w:rsid w:val="00E118A7"/>
    <w:rsid w:val="00F1336E"/>
    <w:rsid w:val="00F5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DDA3"/>
  <w15:chartTrackingRefBased/>
  <w15:docId w15:val="{72CB85B4-D066-4727-951A-C921B6F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C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6CB1"/>
    <w:rPr>
      <w:color w:val="0000FF"/>
      <w:u w:val="single"/>
    </w:rPr>
  </w:style>
  <w:style w:type="character" w:styleId="UnresolvedMention">
    <w:name w:val="Unresolved Mention"/>
    <w:basedOn w:val="DefaultParagraphFont"/>
    <w:uiPriority w:val="99"/>
    <w:semiHidden/>
    <w:unhideWhenUsed/>
    <w:rsid w:val="00526CB1"/>
    <w:rPr>
      <w:color w:val="605E5C"/>
      <w:shd w:val="clear" w:color="auto" w:fill="E1DFDD"/>
    </w:rPr>
  </w:style>
  <w:style w:type="paragraph" w:styleId="BalloonText">
    <w:name w:val="Balloon Text"/>
    <w:basedOn w:val="Normal"/>
    <w:link w:val="BalloonTextChar"/>
    <w:uiPriority w:val="99"/>
    <w:semiHidden/>
    <w:unhideWhenUsed/>
    <w:rsid w:val="0052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B1"/>
    <w:rPr>
      <w:rFonts w:ascii="Segoe UI" w:hAnsi="Segoe UI" w:cs="Segoe UI"/>
      <w:sz w:val="18"/>
      <w:szCs w:val="18"/>
    </w:rPr>
  </w:style>
  <w:style w:type="paragraph" w:styleId="NoSpacing">
    <w:name w:val="No Spacing"/>
    <w:uiPriority w:val="1"/>
    <w:qFormat/>
    <w:rsid w:val="00C72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penprescrib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estage.wpengine.com/" TargetMode="External"/><Relationship Id="rId11" Type="http://schemas.openxmlformats.org/officeDocument/2006/relationships/theme" Target="theme/theme1.xml"/><Relationship Id="rId5" Type="http://schemas.openxmlformats.org/officeDocument/2006/relationships/hyperlink" Target="http://www.PainkillersDontExi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2019-10-14T13:53:00Z</dcterms:created>
  <dcterms:modified xsi:type="dcterms:W3CDTF">2019-10-15T14:21:00Z</dcterms:modified>
</cp:coreProperties>
</file>